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47B"/>
    <w:multiLevelType w:val="hybridMultilevel"/>
    <w:tmpl w:val="9D74F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309CD"/>
    <w:multiLevelType w:val="hybridMultilevel"/>
    <w:tmpl w:val="D9E24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B59F7"/>
    <w:multiLevelType w:val="hybridMultilevel"/>
    <w:tmpl w:val="390CF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35BE9"/>
    <w:multiLevelType w:val="hybridMultilevel"/>
    <w:tmpl w:val="AB30C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71B47"/>
    <w:multiLevelType w:val="hybridMultilevel"/>
    <w:tmpl w:val="4170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4B1C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C678C"/>
    <w:rsid w:val="002E44CD"/>
    <w:rsid w:val="002F0461"/>
    <w:rsid w:val="003019B6"/>
    <w:rsid w:val="0030580B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637D7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54A8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33C4C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C651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in a word</vt:lpstr>
    </vt:vector>
  </TitlesOfParts>
  <Company>Royal Society of Chemistry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a word?</dc:title>
  <dc:subject>Demonstration silver acetylide as a contact explosive</dc:subject>
  <dc:creator>Royal Society of Chemistry</dc:creator>
  <dc:description>From How to help students decode science vocabulary, Education in Chemistry, rsc.li/2UltHMU</dc:description>
  <cp:lastModifiedBy>Lisa Clatworthy</cp:lastModifiedBy>
  <cp:revision>6</cp:revision>
  <dcterms:created xsi:type="dcterms:W3CDTF">2019-03-06T14:40:00Z</dcterms:created>
  <dcterms:modified xsi:type="dcterms:W3CDTF">2019-03-12T14:52:00Z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